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6ED" w:rsidRPr="000D76ED" w:rsidRDefault="000D76ED" w:rsidP="000D76ED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0D76ED" w:rsidRPr="000D76ED" w:rsidRDefault="000D76ED" w:rsidP="000D76ED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0D76ED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0D76ED" w:rsidRPr="000D76ED" w:rsidRDefault="000D76ED" w:rsidP="000D76ED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D76ED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0D76ED" w:rsidRPr="000D76ED" w:rsidRDefault="000D76ED" w:rsidP="000D76ED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0D76ED" w:rsidRPr="000D76ED" w:rsidRDefault="000D76ED" w:rsidP="000D76ED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0D76ED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0D76ED" w:rsidRPr="000D76ED" w:rsidRDefault="000D76ED" w:rsidP="000D76ED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0D76ED" w:rsidRPr="000D76ED" w:rsidRDefault="000D76ED" w:rsidP="000D76ED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32"/>
          <w:szCs w:val="26"/>
          <w:lang w:eastAsia="ru-RU"/>
        </w:rPr>
      </w:pPr>
      <w:r w:rsidRPr="000D76ED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0D76ED" w:rsidRPr="000D76ED" w:rsidRDefault="000D76ED" w:rsidP="000D76ED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0D76ED" w:rsidRPr="000D76ED" w:rsidRDefault="000D76ED" w:rsidP="000D76ED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от 30 октября 2018 года </w:t>
      </w:r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  <w:t>№ 2141</w:t>
      </w:r>
    </w:p>
    <w:p w:rsidR="000D76ED" w:rsidRPr="000D76ED" w:rsidRDefault="000D76ED" w:rsidP="000D76ED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пгт. Междуреченский</w:t>
      </w:r>
    </w:p>
    <w:p w:rsidR="000D76ED" w:rsidRPr="000D76ED" w:rsidRDefault="000D76ED" w:rsidP="000D76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0D76ED" w:rsidRPr="000D76ED" w:rsidRDefault="000D76ED" w:rsidP="000D76ED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color w:val="000000"/>
          <w:kern w:val="28"/>
          <w:sz w:val="32"/>
          <w:szCs w:val="32"/>
          <w:lang w:eastAsia="ru-RU"/>
        </w:rPr>
      </w:pPr>
      <w:r w:rsidRPr="000D76ED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«Молодежь Кондинского района на 2019-2025 годы и на период до 2030 года»</w:t>
      </w:r>
    </w:p>
    <w:p w:rsidR="000D76ED" w:rsidRPr="000D76ED" w:rsidRDefault="000D76ED" w:rsidP="000D76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0D76ED" w:rsidRPr="000D76ED" w:rsidRDefault="000D76ED" w:rsidP="000D76ED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28.01.2019 0:00:00 №129 Администрация Кондинского района&#10;&#10;О внесении изменений в постановление администрации Кондинского района от 30 октября 2018 года № 2141 «О муниципальной программе «Молодежь Кондинского района на 2019-2025 годы и на период до 2030 года»" w:history="1">
        <w:r w:rsidRPr="000D76ED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28.01.2019 № 129</w:t>
        </w:r>
      </w:hyperlink>
      <w:r w:rsidRPr="000D76ED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0D76ED" w:rsidRPr="000D76ED" w:rsidRDefault="000D76ED" w:rsidP="000D76ED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6" w:tooltip="постановление от 14.08.2019 0:00:00 №1647 Администрация Кондинского района&#10;&#10;О внесении изменений в постановление администрации Кондинского района от 30 октября 2018 года № 2141 «О муниципальной программе «Молодежь Кондинского района на 2019-2025 годы и на период до 2030 года»" w:history="1">
        <w:r w:rsidRPr="000D76ED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14.08.2019 № 1647</w:t>
        </w:r>
      </w:hyperlink>
      <w:r w:rsidRPr="000D76ED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0D76ED" w:rsidRPr="000D76ED" w:rsidRDefault="000D76ED" w:rsidP="000D76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0D76ED" w:rsidRPr="000D76ED" w:rsidRDefault="000D76ED" w:rsidP="000D76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Руководствуясь </w:t>
      </w:r>
      <w:hyperlink r:id="rId7" w:history="1">
        <w:r w:rsidRPr="000D76ED">
          <w:rPr>
            <w:rFonts w:ascii="Arial" w:eastAsia="Times New Roman" w:hAnsi="Arial" w:cs="Arial"/>
            <w:sz w:val="24"/>
            <w:szCs w:val="28"/>
            <w:lang w:eastAsia="ru-RU"/>
          </w:rPr>
          <w:t>статьей 179</w:t>
        </w:r>
      </w:hyperlink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hyperlink r:id="rId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0D76ED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Бюджетного кодекса Российской Федерации</w:t>
        </w:r>
      </w:hyperlink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, постановлениями Правительства Ханты-Мансийского автономного округа - Югры </w:t>
      </w:r>
      <w:hyperlink r:id="rId9" w:tooltip="ПОСТАНОВЛЕНИЕ от 05.10.2018 № 338-п Правительство Ханты-Мансийского автономного округа-Югры&#10;&#10;О ГОСУДАРСТВЕННОЙ ПРОГРАММЕ ХАНТЫ-МАНСИЙСКОГО АВТОНОМНОГО ОКРУГА – ЮГРЫ «РАЗВИТИЕ ОБРАЗОВАНИЯ»" w:history="1">
        <w:r w:rsidRPr="000D76ED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05 октября 2018 года № 338-п</w:t>
        </w:r>
      </w:hyperlink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 «О государственной программе  Ханты-Мансийского автономного округа - Югры «Развитие образования», постановлениями администрации Кондинского района </w:t>
      </w:r>
      <w:hyperlink r:id="rId10" w:tooltip="постановление ОТ 29.12.2016 № 1992 Администрация Кондинского района&#10;&#10;Об утверждении порядка предоставления субсидий из бюджета муниципального образования Кондинский район на оказание услуг в сфере молодежной политики немуниципальными организациями, в том числе социально ориентированными некоммерческими организациями" w:history="1">
        <w:r w:rsidRPr="000D76ED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29 декабря 2016 года № 1992</w:t>
        </w:r>
      </w:hyperlink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 «</w:t>
      </w:r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Об утверждении порядка предоставления субсидий из бюджета муниципального образования Кондинский район на оказание услуг в сфере молодежной политики немуниципальными организациями, в том</w:t>
      </w:r>
      <w:proofErr w:type="gramEnd"/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</w:t>
      </w:r>
      <w:proofErr w:type="gramStart"/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числе</w:t>
      </w:r>
      <w:proofErr w:type="gramEnd"/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социально ориентированными некоммерческими организациями</w:t>
      </w:r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», </w:t>
      </w:r>
      <w:hyperlink r:id="rId11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0D76ED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22 августа 2018 года № 1690</w:t>
        </w:r>
      </w:hyperlink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 «О модельной муниципальной программе Кондинского района, порядка принятия решения о разработке муниципальных программ Кондинского района, их формирования, утверждения и реализации», </w:t>
      </w:r>
      <w:r w:rsidRPr="000D76ED">
        <w:rPr>
          <w:rFonts w:ascii="Arial" w:eastAsia="Times New Roman" w:hAnsi="Arial" w:cs="Arial"/>
          <w:b/>
          <w:sz w:val="24"/>
          <w:szCs w:val="28"/>
          <w:lang w:eastAsia="ru-RU"/>
        </w:rPr>
        <w:t>администрация Кондинского района постановляет:</w:t>
      </w:r>
    </w:p>
    <w:p w:rsidR="000D76ED" w:rsidRPr="000D76ED" w:rsidRDefault="000D76ED" w:rsidP="000D76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t>1. Утвердить муниципальную программу «Молодежь Кондинского района на 2019-2025 годы и на период до 2030 года» (приложение 1).</w:t>
      </w:r>
    </w:p>
    <w:p w:rsidR="000D76ED" w:rsidRPr="000D76ED" w:rsidRDefault="000D76ED" w:rsidP="000D76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(Пункт 1 постановления изложен в новой редакции постановлением Администрации </w:t>
      </w:r>
      <w:hyperlink r:id="rId12" w:history="1">
        <w:r w:rsidRPr="000D76ED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14.08.2019 № 1647</w:t>
        </w:r>
      </w:hyperlink>
      <w:r w:rsidRPr="000D76ED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0D76ED" w:rsidRPr="000D76ED" w:rsidRDefault="000D76ED" w:rsidP="000D76E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2. </w:t>
      </w:r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Утвердить н</w:t>
      </w:r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аправления мероприятий муниципальной программы </w:t>
      </w:r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(приложение 2).</w:t>
      </w:r>
    </w:p>
    <w:p w:rsidR="000D76ED" w:rsidRPr="000D76ED" w:rsidRDefault="000D76ED" w:rsidP="000D76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(Пункт 2 постановления изложен в новой редакции постановлением Администрации </w:t>
      </w:r>
      <w:hyperlink r:id="rId13" w:history="1">
        <w:r w:rsidRPr="000D76ED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14.08.2019 № 1647</w:t>
        </w:r>
      </w:hyperlink>
      <w:r w:rsidRPr="000D76ED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0D76ED" w:rsidRPr="000D76ED" w:rsidRDefault="000D76ED" w:rsidP="000D76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14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0D76ED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 февраля 2017 года № 215</w:t>
        </w:r>
      </w:hyperlink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0D76ED" w:rsidRPr="000D76ED" w:rsidRDefault="000D76ED" w:rsidP="000D76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0D76ED" w:rsidRPr="000D76ED" w:rsidRDefault="000D76ED" w:rsidP="000D76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lastRenderedPageBreak/>
        <w:t xml:space="preserve">5. </w:t>
      </w:r>
      <w:proofErr w:type="gramStart"/>
      <w:r w:rsidRPr="000D76ED">
        <w:rPr>
          <w:rFonts w:ascii="Arial" w:eastAsia="Times New Roman" w:hAnsi="Arial" w:cs="Arial"/>
          <w:sz w:val="24"/>
          <w:szCs w:val="28"/>
          <w:lang w:eastAsia="ru-RU"/>
        </w:rPr>
        <w:t>Контроль за</w:t>
      </w:r>
      <w:proofErr w:type="gramEnd"/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 выполнением постановления возложить на заместителя главы Кондинского района А.А. Мухина.</w:t>
      </w:r>
    </w:p>
    <w:p w:rsidR="000D76ED" w:rsidRPr="000D76ED" w:rsidRDefault="000D76ED" w:rsidP="000D76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0D76ED" w:rsidRPr="000D76ED" w:rsidRDefault="000D76ED" w:rsidP="000D76E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0D76ED">
        <w:rPr>
          <w:rFonts w:ascii="Arial" w:eastAsia="Times New Roman" w:hAnsi="Arial" w:cs="Arial"/>
          <w:sz w:val="24"/>
          <w:szCs w:val="28"/>
          <w:lang w:eastAsia="ru-RU"/>
        </w:rPr>
        <w:t>Исполняющий</w:t>
      </w:r>
      <w:proofErr w:type="gramEnd"/>
      <w:r w:rsidRPr="000D76ED">
        <w:rPr>
          <w:rFonts w:ascii="Arial" w:eastAsia="Times New Roman" w:hAnsi="Arial" w:cs="Arial"/>
          <w:sz w:val="24"/>
          <w:szCs w:val="28"/>
          <w:lang w:eastAsia="ru-RU"/>
        </w:rPr>
        <w:t xml:space="preserve"> обязанности </w:t>
      </w:r>
    </w:p>
    <w:p w:rsidR="000D76ED" w:rsidRPr="000D76ED" w:rsidRDefault="000D76ED" w:rsidP="000D76ED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t>главы района</w:t>
      </w:r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</w:t>
      </w:r>
      <w:r w:rsidRPr="000D76ED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</w:r>
      <w:proofErr w:type="spellStart"/>
      <w:r w:rsidRPr="000D76ED">
        <w:rPr>
          <w:rFonts w:ascii="Arial" w:eastAsia="Times New Roman" w:hAnsi="Arial" w:cs="Arial"/>
          <w:sz w:val="24"/>
          <w:szCs w:val="28"/>
          <w:lang w:eastAsia="ru-RU"/>
        </w:rPr>
        <w:t>А.А.Яковлев</w:t>
      </w:r>
      <w:proofErr w:type="spellEnd"/>
    </w:p>
    <w:p w:rsidR="000D76ED" w:rsidRPr="000D76ED" w:rsidRDefault="000D76ED" w:rsidP="000D76ED">
      <w:pPr>
        <w:tabs>
          <w:tab w:val="left" w:pos="4659"/>
          <w:tab w:val="left" w:pos="6503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0D76ED" w:rsidRPr="000D76ED" w:rsidRDefault="000D76ED" w:rsidP="000D76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0D76ED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0D76ED">
        <w:rPr>
          <w:rFonts w:ascii="Arial" w:eastAsia="Times New Roman" w:hAnsi="Arial" w:cs="Arial"/>
          <w:color w:val="000000"/>
          <w:sz w:val="24"/>
          <w:szCs w:val="16"/>
          <w:lang w:eastAsia="ru-RU"/>
        </w:rPr>
        <w:lastRenderedPageBreak/>
        <w:t xml:space="preserve">(Приложение к постановлению изложено в новой редакции постановлением Администрации </w:t>
      </w:r>
      <w:hyperlink r:id="rId15" w:tooltip="постановление от 14.08.2019 0:00:00 №1647 Администрация Кондинского района&#10;&#10;О внесении изменений в постановление администрации Кондинского района от 30 октября 2018 года № 2141 «О муниципальной программе «Молодежь Кондинского района на 2019-2025 годы и на период до 2030 года»" w:history="1">
        <w:r w:rsidRPr="000D76ED">
          <w:rPr>
            <w:rFonts w:ascii="Arial" w:eastAsia="Times New Roman" w:hAnsi="Arial" w:cs="Arial"/>
            <w:color w:val="0000FF"/>
            <w:sz w:val="24"/>
            <w:szCs w:val="16"/>
            <w:lang w:eastAsia="ru-RU"/>
          </w:rPr>
          <w:t>от 14.08.2019 № 1647</w:t>
        </w:r>
      </w:hyperlink>
      <w:r w:rsidRPr="000D76ED">
        <w:rPr>
          <w:rFonts w:ascii="Arial" w:eastAsia="Times New Roman" w:hAnsi="Arial" w:cs="Arial"/>
          <w:color w:val="000000"/>
          <w:sz w:val="24"/>
          <w:szCs w:val="16"/>
          <w:lang w:eastAsia="ru-RU"/>
        </w:rPr>
        <w:t>)</w:t>
      </w:r>
    </w:p>
    <w:p w:rsidR="000D76ED" w:rsidRPr="000D76ED" w:rsidRDefault="000D76ED" w:rsidP="000D76ED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D76ED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 1</w:t>
      </w:r>
    </w:p>
    <w:p w:rsidR="000D76ED" w:rsidRPr="000D76ED" w:rsidRDefault="000D76ED" w:rsidP="000D76ED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D76ED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0D76ED" w:rsidRPr="000D76ED" w:rsidRDefault="000D76ED" w:rsidP="000D76ED">
      <w:pPr>
        <w:spacing w:after="0" w:line="240" w:lineRule="auto"/>
        <w:ind w:left="4963" w:firstLine="567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0D76ED">
        <w:rPr>
          <w:rFonts w:ascii="Arial" w:eastAsia="Times New Roman" w:hAnsi="Arial" w:cs="Arial"/>
          <w:b/>
          <w:sz w:val="32"/>
          <w:szCs w:val="24"/>
          <w:lang w:eastAsia="ru-RU"/>
        </w:rPr>
        <w:t>от 30.10.2018 № 2141</w:t>
      </w:r>
    </w:p>
    <w:p w:rsidR="000D76ED" w:rsidRPr="000D76ED" w:rsidRDefault="000D76ED" w:rsidP="000D76ED">
      <w:pPr>
        <w:spacing w:after="0" w:line="240" w:lineRule="auto"/>
        <w:ind w:left="496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76ED" w:rsidRPr="000D76ED" w:rsidRDefault="000D76ED" w:rsidP="000D76ED">
      <w:pPr>
        <w:keepNext/>
        <w:suppressAutoHyphens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0D76ED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Муниципальная программа</w:t>
      </w:r>
    </w:p>
    <w:p w:rsidR="000D76ED" w:rsidRPr="000D76ED" w:rsidRDefault="000D76ED" w:rsidP="000D76ED">
      <w:pPr>
        <w:keepNext/>
        <w:suppressAutoHyphens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b/>
          <w:sz w:val="30"/>
          <w:szCs w:val="30"/>
          <w:lang w:eastAsia="ru-RU"/>
        </w:rPr>
        <w:t>«Молодежь Кондинского района на 2019-2025 годы и на период до 2030 года»</w:t>
      </w:r>
    </w:p>
    <w:p w:rsidR="000D76ED" w:rsidRPr="000D76ED" w:rsidRDefault="000D76ED" w:rsidP="000D76ED">
      <w:pPr>
        <w:keepNext/>
        <w:suppressAutoHyphens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sz w:val="24"/>
          <w:szCs w:val="28"/>
          <w:lang w:eastAsia="ru-RU"/>
        </w:rPr>
        <w:t>(далее - муниципальная программа)</w:t>
      </w:r>
    </w:p>
    <w:p w:rsidR="000D76ED" w:rsidRPr="000D76ED" w:rsidRDefault="000D76ED" w:rsidP="000D76ED">
      <w:pPr>
        <w:keepNext/>
        <w:suppressAutoHyphens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sz w:val="24"/>
          <w:szCs w:val="28"/>
          <w:lang w:eastAsia="ru-RU"/>
        </w:rPr>
      </w:pPr>
    </w:p>
    <w:p w:rsidR="000D76ED" w:rsidRPr="000D76ED" w:rsidRDefault="000D76ED" w:rsidP="000D76ED">
      <w:pPr>
        <w:keepNext/>
        <w:suppressAutoHyphens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0D76ED">
        <w:rPr>
          <w:rFonts w:ascii="Arial" w:eastAsia="Times New Roman" w:hAnsi="Arial" w:cs="Arial"/>
          <w:b/>
          <w:sz w:val="24"/>
          <w:szCs w:val="28"/>
          <w:lang w:eastAsia="ru-RU"/>
        </w:rPr>
        <w:t>Паспорт муниципальной программы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5061"/>
      </w:tblGrid>
      <w:tr w:rsidR="000D76ED" w:rsidRPr="000D76ED" w:rsidTr="006D185F">
        <w:trPr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Молодежь Кондинского района </w:t>
            </w:r>
          </w:p>
          <w:p w:rsidR="000D76ED" w:rsidRPr="000D76ED" w:rsidRDefault="000D76ED" w:rsidP="000D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на 2019-2025 годы и на период </w:t>
            </w:r>
          </w:p>
          <w:p w:rsidR="000D76ED" w:rsidRPr="000D76ED" w:rsidRDefault="000D76ED" w:rsidP="000D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до 2030 года</w:t>
            </w:r>
          </w:p>
        </w:tc>
      </w:tr>
      <w:tr w:rsidR="000D76ED" w:rsidRPr="000D76ED" w:rsidTr="006D185F">
        <w:trPr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Постановление администрации Кондинского района </w:t>
            </w:r>
            <w:hyperlink r:id="rId16" w:history="1">
              <w:r w:rsidRPr="000D76ED">
                <w:rPr>
                  <w:rFonts w:ascii="Arial" w:eastAsia="Times New Roman" w:hAnsi="Arial" w:cs="Arial"/>
                  <w:color w:val="0000FF"/>
                  <w:sz w:val="24"/>
                  <w:szCs w:val="28"/>
                  <w:lang w:eastAsia="ru-RU"/>
                </w:rPr>
                <w:t>от 30 октября 2018 года № 2141</w:t>
              </w:r>
            </w:hyperlink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«О муниципальной программе «Молодежь Кондинского района на 2019-2025 годы и на период до 2030 года»</w:t>
            </w:r>
          </w:p>
        </w:tc>
      </w:tr>
      <w:tr w:rsidR="000D76ED" w:rsidRPr="000D76ED" w:rsidTr="006D185F">
        <w:trPr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Отдел молодежной политики администрации Кондинского района</w:t>
            </w:r>
          </w:p>
        </w:tc>
      </w:tr>
      <w:tr w:rsidR="000D76ED" w:rsidRPr="000D76ED" w:rsidTr="006D185F">
        <w:trPr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-</w:t>
            </w:r>
          </w:p>
        </w:tc>
      </w:tr>
      <w:tr w:rsidR="000D76ED" w:rsidRPr="000D76ED" w:rsidTr="006D185F">
        <w:trPr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Повышение эффективности реализации молодежной политики в интересах инновационного социально ориентированного развития Кондинского района</w:t>
            </w:r>
          </w:p>
        </w:tc>
      </w:tr>
      <w:tr w:rsidR="000D76ED" w:rsidRPr="000D76ED" w:rsidTr="006D185F">
        <w:trPr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Создание эффективной системы социализации и самореализации молодежи через организацию и проведение мероприятий творческой и инновационной направленности, гражданско-военно-патриотического воспитания, временной трудовой занятости и профориентации, развития добровольческих практик</w:t>
            </w:r>
          </w:p>
        </w:tc>
      </w:tr>
      <w:tr w:rsidR="000D76ED" w:rsidRPr="000D76ED" w:rsidTr="006D185F">
        <w:trPr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Подпрограммы и (или) основные мероприятия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Основные мероприятия: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1. Работа с детьми и молодежью.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Региональный проект «Социальная активность».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3. Поддержка социально ориентированных некоммерческих организаций</w:t>
            </w:r>
          </w:p>
        </w:tc>
      </w:tr>
      <w:tr w:rsidR="000D76ED" w:rsidRPr="000D76ED" w:rsidTr="006D185F">
        <w:trPr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Портфели проектов, проекты, входящие в состав муниципальной программы, в том числе направленные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Портфель проектов «Образование», региональный проект «Социальная активность»</w:t>
            </w:r>
          </w:p>
        </w:tc>
      </w:tr>
      <w:tr w:rsidR="000D76ED" w:rsidRPr="000D76ED" w:rsidTr="006D185F">
        <w:trPr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1. Увеличение доли молодежи в возрасте 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от 14 до 30 лет, </w:t>
            </w:r>
            <w:proofErr w:type="gramStart"/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задействованной</w:t>
            </w:r>
            <w:proofErr w:type="gramEnd"/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в мероприятиях общественных объединений ежегодно до 19 %.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Увеличение доли граждан, вовлеченных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в добровольческую деятельность до 3 %.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3. Сохранение доли граждан, получивших услуги в негосударственных, в том числе некоммерческих, организациях, в общем числе граждан, получивших услуги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в сфере молодежной политики ежегодно 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не менее 0,96 %.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4. Увеличение доли средств бюджета, выделяемых немуниципальным организациям на предоставление (выполнение) услуг (работ) в сфере молодежной политики в общем объеме средств, предусмотренных на реализацию таких услуг (работ) до 15 %</w:t>
            </w:r>
          </w:p>
        </w:tc>
      </w:tr>
      <w:tr w:rsidR="000D76ED" w:rsidRPr="000D76ED" w:rsidTr="006D185F">
        <w:trPr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2019-2025 годы и на период до 2030 года</w:t>
            </w:r>
          </w:p>
        </w:tc>
      </w:tr>
      <w:tr w:rsidR="000D76ED" w:rsidRPr="000D76ED" w:rsidTr="006D185F">
        <w:trPr>
          <w:trHeight w:val="3456"/>
          <w:jc w:val="center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Параметры финансового обеспечения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Общий объем финансирования муниципальной программы составляет 162526,2 тыс. рублей, в том числе: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2019 год - 19 111,5 тыс. рублей;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2020 год - 13 037,7 тыс. рублей;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2021 год - 13 037,7 тыс. рублей;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2022 год - 13 037,7 тыс. рублей;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2023 год - 13 037,7 тыс. рублей;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2024 год - 13 037,7 тыс. рублей;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2025 год - 13 037,7 тыс. рублей;</w:t>
            </w:r>
          </w:p>
          <w:p w:rsidR="000D76ED" w:rsidRPr="000D76ED" w:rsidRDefault="000D76ED" w:rsidP="000D76E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0D76ED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2026-2030 годы - 65 188,5 тыс. рублей</w:t>
            </w:r>
          </w:p>
        </w:tc>
      </w:tr>
    </w:tbl>
    <w:p w:rsidR="000D76ED" w:rsidRPr="000D76ED" w:rsidRDefault="000D76ED" w:rsidP="000D76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6"/>
          <w:lang w:eastAsia="ru-RU"/>
        </w:rPr>
      </w:pPr>
    </w:p>
    <w:p w:rsidR="000D76ED" w:rsidRPr="000D76ED" w:rsidRDefault="000D76ED" w:rsidP="000D76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6"/>
          <w:lang w:eastAsia="ru-RU"/>
        </w:rPr>
      </w:pPr>
    </w:p>
    <w:p w:rsidR="00271EA6" w:rsidRDefault="000D76ED" w:rsidP="000D76ED">
      <w:r w:rsidRPr="000D76ED">
        <w:rPr>
          <w:rFonts w:ascii="Arial" w:eastAsia="Times New Roman" w:hAnsi="Arial" w:cs="Times New Roman"/>
          <w:sz w:val="24"/>
          <w:szCs w:val="26"/>
          <w:lang w:eastAsia="ru-RU"/>
        </w:rPr>
        <w:br w:type="page"/>
      </w:r>
      <w:bookmarkStart w:id="0" w:name="_GoBack"/>
      <w:bookmarkEnd w:id="0"/>
    </w:p>
    <w:sectPr w:rsidR="00271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D"/>
    <w:rsid w:val="000D76ED"/>
    <w:rsid w:val="0027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f21b21c-a408-42c4-b9fe-a939b863c84a.html" TargetMode="External"/><Relationship Id="rId13" Type="http://schemas.openxmlformats.org/officeDocument/2006/relationships/hyperlink" Target="/content/act/67c10355-7bf0-4ec9-a9c3-d22f8a0fdab9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EC505A3610D89E4DC6237493EBDF7EA9AC219A63BFA2D2FD6192AF8B1962AD53DF1CDD5365981BH0R8K" TargetMode="External"/><Relationship Id="rId12" Type="http://schemas.openxmlformats.org/officeDocument/2006/relationships/hyperlink" Target="/content/act/67c10355-7bf0-4ec9-a9c3-d22f8a0fdab9.doc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c5e30f9b-3d33-4d7a-9ae8-379a137633c3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67c10355-7bf0-4ec9-a9c3-d22f8a0fdab9.doc" TargetMode="External"/><Relationship Id="rId11" Type="http://schemas.openxmlformats.org/officeDocument/2006/relationships/hyperlink" Target="/content/act/457fb794-a111-4fe7-bb27-1de052020272.doc" TargetMode="External"/><Relationship Id="rId5" Type="http://schemas.openxmlformats.org/officeDocument/2006/relationships/hyperlink" Target="/content/act/090eba53-ff5e-4731-9108-196a152f24a9.doc" TargetMode="External"/><Relationship Id="rId15" Type="http://schemas.openxmlformats.org/officeDocument/2006/relationships/hyperlink" Target="/content/act/67c10355-7bf0-4ec9-a9c3-d22f8a0fdab9.doc" TargetMode="External"/><Relationship Id="rId10" Type="http://schemas.openxmlformats.org/officeDocument/2006/relationships/hyperlink" Target="/content/act/d4b2da4d-e017-43b0-aab8-4a54c2defea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12a35bc2-1dbf-4702-9a19-7e92347e412c.html" TargetMode="External"/><Relationship Id="rId14" Type="http://schemas.openxmlformats.org/officeDocument/2006/relationships/hyperlink" Target="/content/act/07e81e68-d575-4b2d-a2bb-e802ae8c844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1258</Words>
  <Characters>7172</Characters>
  <Application>Microsoft Office Word</Application>
  <DocSecurity>0</DocSecurity>
  <Lines>59</Lines>
  <Paragraphs>16</Paragraphs>
  <ScaleCrop>false</ScaleCrop>
  <Company/>
  <LinksUpToDate>false</LinksUpToDate>
  <CharactersWithSpaces>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2019-10-30T05:22:00Z</dcterms:created>
  <dcterms:modified xsi:type="dcterms:W3CDTF">2019-10-30T05:22:00Z</dcterms:modified>
</cp:coreProperties>
</file>